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9B7" w:rsidRPr="001619B7" w:rsidRDefault="001619B7" w:rsidP="001619B7">
      <w:pPr>
        <w:jc w:val="center"/>
        <w:rPr>
          <w:b/>
        </w:rPr>
      </w:pPr>
      <w:r w:rsidRPr="001619B7">
        <w:rPr>
          <w:b/>
        </w:rPr>
        <w:t>Геометрия 6 класс</w:t>
      </w:r>
    </w:p>
    <w:p w:rsidR="00883739" w:rsidRPr="001619B7" w:rsidRDefault="001668A2">
      <w:pPr>
        <w:rPr>
          <w:b/>
          <w:i/>
        </w:rPr>
      </w:pPr>
      <w:r w:rsidRPr="001619B7">
        <w:rPr>
          <w:b/>
        </w:rPr>
        <w:t>Тема:</w:t>
      </w:r>
      <w:r w:rsidR="001619B7" w:rsidRPr="001619B7">
        <w:rPr>
          <w:rStyle w:val="normaltextrun"/>
          <w:b/>
          <w:color w:val="000000"/>
        </w:rPr>
        <w:t xml:space="preserve"> Прямоугольные треугольники</w:t>
      </w:r>
      <w:r w:rsidR="001619B7" w:rsidRPr="001619B7">
        <w:rPr>
          <w:rStyle w:val="eop"/>
          <w:b/>
          <w:color w:val="000000"/>
        </w:rPr>
        <w:t> ( 2 урока)</w:t>
      </w:r>
    </w:p>
    <w:p w:rsidR="001619B7" w:rsidRDefault="001619B7" w:rsidP="001619B7">
      <w:pPr>
        <w:pStyle w:val="a3"/>
        <w:numPr>
          <w:ilvl w:val="0"/>
          <w:numId w:val="2"/>
        </w:numPr>
      </w:pPr>
      <w:r>
        <w:t xml:space="preserve">Повторить </w:t>
      </w:r>
      <w:r w:rsidR="00503F61">
        <w:t>признаки равенст</w:t>
      </w:r>
      <w:r>
        <w:t>ва прямоугольных треугольников.</w:t>
      </w:r>
    </w:p>
    <w:p w:rsidR="001619B7" w:rsidRDefault="001619B7" w:rsidP="001619B7">
      <w:pPr>
        <w:pStyle w:val="a3"/>
        <w:numPr>
          <w:ilvl w:val="0"/>
          <w:numId w:val="2"/>
        </w:numPr>
      </w:pPr>
      <w:r>
        <w:t>Доказать равенство прямоугольных  треугольников по карточке (задание 1,2,3)</w:t>
      </w:r>
    </w:p>
    <w:p w:rsidR="007F7F41" w:rsidRDefault="001619B7" w:rsidP="001619B7">
      <w:pPr>
        <w:pStyle w:val="a3"/>
      </w:pPr>
      <w:r>
        <w:t xml:space="preserve">Примечание: </w:t>
      </w:r>
    </w:p>
    <w:p w:rsidR="007F7F41" w:rsidRDefault="007F7F41" w:rsidP="001619B7">
      <w:pPr>
        <w:pStyle w:val="a3"/>
      </w:pPr>
      <w:r>
        <w:t>1. дано записать по рисунку,</w:t>
      </w:r>
    </w:p>
    <w:p w:rsidR="001619B7" w:rsidRDefault="007F7F41" w:rsidP="001619B7">
      <w:pPr>
        <w:pStyle w:val="a3"/>
      </w:pPr>
      <w:r>
        <w:t xml:space="preserve">2. </w:t>
      </w:r>
      <w:r w:rsidR="001619B7">
        <w:t>в доказательстве должны быть указаны два пункта (равенства элементов треугольника (катет или угол или гипотенуза)соответственно теореме), после чего делается вывод о равенстве треугольников.</w:t>
      </w:r>
    </w:p>
    <w:p w:rsidR="00503F61" w:rsidRPr="00503F61" w:rsidRDefault="001619B7" w:rsidP="00503F61">
      <w:r>
        <w:rPr>
          <w:noProof/>
        </w:rPr>
        <w:drawing>
          <wp:inline distT="0" distB="0" distL="0" distR="0">
            <wp:extent cx="4382962" cy="353000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3804" t="27707" r="39998" b="6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962" cy="3530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A98" w:rsidRDefault="00EB0A98">
      <w:pPr>
        <w:rPr>
          <w:b/>
        </w:rPr>
      </w:pPr>
    </w:p>
    <w:p w:rsidR="00EB0A98" w:rsidRDefault="007F7F41">
      <w:pPr>
        <w:rPr>
          <w:b/>
        </w:rPr>
      </w:pPr>
      <w:r>
        <w:rPr>
          <w:b/>
        </w:rPr>
        <w:t>Работу выслать на почту</w:t>
      </w:r>
      <w:r w:rsidR="00EB0A98">
        <w:rPr>
          <w:b/>
        </w:rPr>
        <w:t xml:space="preserve">: </w:t>
      </w:r>
      <w:proofErr w:type="spellStart"/>
      <w:r w:rsidR="00EB0A98">
        <w:rPr>
          <w:b/>
          <w:lang w:val="en-US"/>
        </w:rPr>
        <w:t>ttimirshina</w:t>
      </w:r>
      <w:proofErr w:type="spellEnd"/>
      <w:r w:rsidR="00EB0A98" w:rsidRPr="00503F61">
        <w:rPr>
          <w:b/>
        </w:rPr>
        <w:t>@</w:t>
      </w:r>
      <w:proofErr w:type="spellStart"/>
      <w:r w:rsidR="00EB0A98">
        <w:rPr>
          <w:b/>
          <w:lang w:val="en-US"/>
        </w:rPr>
        <w:t>yandex</w:t>
      </w:r>
      <w:proofErr w:type="spellEnd"/>
      <w:r w:rsidR="00EB0A98" w:rsidRPr="00503F61">
        <w:rPr>
          <w:b/>
        </w:rPr>
        <w:t>.</w:t>
      </w:r>
      <w:proofErr w:type="spellStart"/>
      <w:r w:rsidR="00EB0A98">
        <w:rPr>
          <w:b/>
          <w:lang w:val="en-US"/>
        </w:rPr>
        <w:t>ru</w:t>
      </w:r>
      <w:proofErr w:type="spellEnd"/>
    </w:p>
    <w:p w:rsidR="007F7F41" w:rsidRPr="007F7F41" w:rsidRDefault="007F7F41">
      <w:pPr>
        <w:rPr>
          <w:b/>
        </w:rPr>
      </w:pPr>
      <w:r>
        <w:rPr>
          <w:b/>
        </w:rPr>
        <w:t>Имя файла: ДО_7а_геом_ФИО</w:t>
      </w:r>
    </w:p>
    <w:sectPr w:rsidR="007F7F41" w:rsidRPr="007F7F41" w:rsidSect="00883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516C8"/>
    <w:multiLevelType w:val="hybridMultilevel"/>
    <w:tmpl w:val="1062B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63D61"/>
    <w:multiLevelType w:val="hybridMultilevel"/>
    <w:tmpl w:val="9B102C24"/>
    <w:lvl w:ilvl="0" w:tplc="E7F2CE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1668A2"/>
    <w:rsid w:val="001619B7"/>
    <w:rsid w:val="001668A2"/>
    <w:rsid w:val="00503F61"/>
    <w:rsid w:val="00510C8B"/>
    <w:rsid w:val="007F7F41"/>
    <w:rsid w:val="00883739"/>
    <w:rsid w:val="00967544"/>
    <w:rsid w:val="00E616A0"/>
    <w:rsid w:val="00EB0A98"/>
    <w:rsid w:val="00FD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1619B7"/>
  </w:style>
  <w:style w:type="character" w:customStyle="1" w:styleId="eop">
    <w:name w:val="eop"/>
    <w:basedOn w:val="a0"/>
    <w:rsid w:val="001619B7"/>
  </w:style>
  <w:style w:type="paragraph" w:styleId="a3">
    <w:name w:val="List Paragraph"/>
    <w:basedOn w:val="a"/>
    <w:uiPriority w:val="34"/>
    <w:qFormat/>
    <w:rsid w:val="001619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1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9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2020-04-10T08:13:00Z</dcterms:created>
  <dcterms:modified xsi:type="dcterms:W3CDTF">2020-04-10T08:13:00Z</dcterms:modified>
</cp:coreProperties>
</file>